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GRI参照表维护</w:t>
      </w:r>
    </w:p>
    <w:p>
      <w:pPr>
        <w:numPr>
          <w:numId w:val="0"/>
        </w:num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1.</w:t>
      </w:r>
    </w:p>
    <w:p>
      <w:pPr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114300" distR="114300">
            <wp:extent cx="8402320" cy="1461135"/>
            <wp:effectExtent l="0" t="0" r="1778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6"/>
          <w:szCs w:val="36"/>
        </w:rPr>
      </w:pP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这四个栏目名称分别对应下方的四个大标题 修改的话可点击后面的修改按钮修改大标题</w:t>
      </w:r>
    </w:p>
    <w:p>
      <w:pPr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114300" distR="114300">
            <wp:extent cx="6743700" cy="85248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6"/>
          <w:szCs w:val="36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2.</w:t>
      </w:r>
    </w:p>
    <w:p>
      <w:pPr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114300" distR="114300">
            <wp:extent cx="8405495" cy="1467485"/>
            <wp:effectExtent l="0" t="0" r="14605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549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6"/>
          <w:szCs w:val="36"/>
        </w:rPr>
      </w:pP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发表栏目下面的文章 例如一般揭露 点击管理进入下方页面 这里的两个文章标题对应页面的标题 点击修改可修改标题和下面对应的表格 这里我已经上传了一个例子</w:t>
      </w:r>
    </w:p>
    <w:p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drawing>
          <wp:inline distT="0" distB="0" distL="114300" distR="114300">
            <wp:extent cx="8403590" cy="2389505"/>
            <wp:effectExtent l="0" t="0" r="16510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359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114300" distR="114300">
            <wp:extent cx="8210550" cy="47053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numPr>
          <w:ilvl w:val="0"/>
          <w:numId w:val="2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numId w:val="0"/>
        </w:numPr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114300" distR="114300">
            <wp:extent cx="8404225" cy="3521710"/>
            <wp:effectExtent l="0" t="0" r="15875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04225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sz w:val="36"/>
          <w:szCs w:val="36"/>
        </w:rPr>
      </w:pPr>
    </w:p>
    <w:p>
      <w:pPr>
        <w:numPr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这里的内容对应页面的表格内容</w:t>
      </w:r>
    </w:p>
    <w:p>
      <w:pPr>
        <w:numPr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numId w:val="0"/>
        </w:numPr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114300" distR="114300">
            <wp:extent cx="7143750" cy="50673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sz w:val="36"/>
          <w:szCs w:val="36"/>
        </w:rPr>
      </w:pPr>
    </w:p>
    <w:p>
      <w:pPr>
        <w:numPr>
          <w:numId w:val="0"/>
        </w:numPr>
        <w:rPr>
          <w:sz w:val="36"/>
          <w:szCs w:val="36"/>
        </w:rPr>
      </w:pPr>
    </w:p>
    <w:p>
      <w:pPr>
        <w:numPr>
          <w:numId w:val="0"/>
        </w:numPr>
        <w:rPr>
          <w:sz w:val="36"/>
          <w:szCs w:val="36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上传pdf文件</w:t>
      </w:r>
      <w:r>
        <w:rPr>
          <w:rFonts w:hint="eastAsia"/>
          <w:sz w:val="36"/>
          <w:szCs w:val="36"/>
          <w:lang w:val="en-US" w:eastAsia="zh-CN"/>
        </w:rPr>
        <w:t xml:space="preserve"> 例如需要展示第20页pdf</w:t>
      </w:r>
    </w:p>
    <w:p>
      <w:pPr>
        <w:numPr>
          <w:numId w:val="0"/>
        </w:numPr>
        <w:ind w:leftChars="0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114300" distR="114300">
            <wp:extent cx="8403590" cy="3139440"/>
            <wp:effectExtent l="0" t="0" r="1651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0359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sz w:val="36"/>
          <w:szCs w:val="36"/>
        </w:rPr>
      </w:pPr>
    </w:p>
    <w:p>
      <w:pPr>
        <w:numPr>
          <w:numId w:val="0"/>
        </w:numPr>
        <w:ind w:leftChars="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点击上传附件</w:t>
      </w:r>
    </w:p>
    <w:p>
      <w:pPr>
        <w:numPr>
          <w:numId w:val="0"/>
        </w:numPr>
        <w:ind w:leftChars="0"/>
        <w:rPr>
          <w:rFonts w:hint="eastAsia"/>
          <w:sz w:val="36"/>
          <w:szCs w:val="36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36"/>
          <w:szCs w:val="36"/>
          <w:lang w:val="en-US" w:eastAsia="zh-CN"/>
        </w:rPr>
      </w:pPr>
    </w:p>
    <w:p>
      <w:pPr>
        <w:numPr>
          <w:numId w:val="0"/>
        </w:numPr>
        <w:ind w:leftChars="0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114300" distR="114300">
            <wp:extent cx="6181725" cy="43434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sz w:val="36"/>
          <w:szCs w:val="36"/>
        </w:rPr>
      </w:pPr>
    </w:p>
    <w:p>
      <w:pPr>
        <w:numPr>
          <w:numId w:val="0"/>
        </w:numPr>
        <w:ind w:leftChars="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选择上传的文件 点击上传 确认</w:t>
      </w:r>
    </w:p>
    <w:p>
      <w:pPr>
        <w:numPr>
          <w:numId w:val="0"/>
        </w:numPr>
        <w:ind w:leftChars="0"/>
        <w:rPr>
          <w:rFonts w:hint="eastAsia"/>
          <w:sz w:val="36"/>
          <w:szCs w:val="36"/>
          <w:lang w:val="en-US" w:eastAsia="zh-CN"/>
        </w:rPr>
      </w:pPr>
    </w:p>
    <w:p>
      <w:pPr>
        <w:numPr>
          <w:numId w:val="0"/>
        </w:numPr>
        <w:ind w:leftChars="0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114300" distR="114300">
            <wp:extent cx="8399145" cy="3529330"/>
            <wp:effectExtent l="0" t="0" r="1905" b="139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99145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上传之后的原始标题是这个 需要改成P.20 鼠标左击这个地址 点击修改</w:t>
      </w:r>
    </w:p>
    <w:p>
      <w:pPr>
        <w:numPr>
          <w:numId w:val="0"/>
        </w:numPr>
        <w:ind w:leftChars="0"/>
        <w:rPr>
          <w:rFonts w:hint="eastAsia"/>
          <w:sz w:val="36"/>
          <w:szCs w:val="36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36"/>
          <w:szCs w:val="36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需要修改的是这两个地方</w:t>
      </w:r>
    </w:p>
    <w:p>
      <w:pPr>
        <w:numPr>
          <w:numId w:val="0"/>
        </w:numPr>
        <w:ind w:leftChars="0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114300" distR="114300">
            <wp:extent cx="4600575" cy="35814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sz w:val="36"/>
          <w:szCs w:val="36"/>
        </w:rPr>
      </w:pPr>
    </w:p>
    <w:p>
      <w:pPr>
        <w:numPr>
          <w:numId w:val="0"/>
        </w:numPr>
        <w:ind w:leftChars="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需要展示第二十页的内容 这里的文本内容改成P.20</w:t>
      </w:r>
    </w:p>
    <w:p>
      <w:pPr>
        <w:numPr>
          <w:numId w:val="0"/>
        </w:numPr>
        <w:ind w:leftChars="0"/>
        <w:rPr>
          <w:rFonts w:hint="eastAsia"/>
          <w:sz w:val="36"/>
          <w:szCs w:val="36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在原始的链接地址后面加一个#page=20 然后点击确认 </w:t>
      </w:r>
    </w:p>
    <w:p>
      <w:pPr>
        <w:numPr>
          <w:numId w:val="0"/>
        </w:numPr>
        <w:ind w:leftChars="0"/>
        <w:rPr>
          <w:rFonts w:hint="eastAsia"/>
          <w:sz w:val="36"/>
          <w:szCs w:val="36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sz w:val="36"/>
          <w:szCs w:val="36"/>
          <w:lang w:val="en-US" w:eastAsia="zh-CN"/>
        </w:rPr>
      </w:pPr>
      <w:r>
        <w:rPr>
          <w:sz w:val="36"/>
          <w:szCs w:val="36"/>
        </w:rPr>
        <w:drawing>
          <wp:inline distT="0" distB="0" distL="114300" distR="114300">
            <wp:extent cx="3952875" cy="23336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sz w:val="36"/>
          <w:szCs w:val="36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sz w:val="36"/>
          <w:szCs w:val="36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36"/>
          <w:szCs w:val="36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36"/>
          <w:szCs w:val="36"/>
        </w:rPr>
      </w:pPr>
    </w:p>
    <w:p>
      <w:pPr>
        <w:numPr>
          <w:numId w:val="0"/>
        </w:numPr>
        <w:rPr>
          <w:rFonts w:hint="default"/>
          <w:sz w:val="36"/>
          <w:szCs w:val="36"/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3EE79D"/>
    <w:multiLevelType w:val="singleLevel"/>
    <w:tmpl w:val="E93EE79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18F475D"/>
    <w:multiLevelType w:val="singleLevel"/>
    <w:tmpl w:val="318F475D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2022-03-02T07:39:27Z</dcterms:created>
  <dc:creator>Administrator</dc:creator>
  <cp:lastModifiedBy>Kepler</cp:lastModifiedBy>
  <dcterms:modified xsi:type="dcterms:W3CDTF">2022-03-02T07:59:21Z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3B4B84E8D18148C09FBC13B3549F4AB8</vt:lpwstr>
  </property>
</Properties>
</file>